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EDBA" w14:textId="378BC9FE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left="6826"/>
        <w:jc w:val="right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 w:bidi="ru-RU"/>
          <w14:ligatures w14:val="none"/>
        </w:rPr>
        <w:t>Приложение №</w:t>
      </w:r>
      <w:r w:rsidRPr="00D433C9">
        <w:rPr>
          <w:rFonts w:ascii="Times New Roman" w:eastAsia="Times New Roman" w:hAnsi="Times New Roman" w:cs="Times New Roman"/>
          <w:b/>
          <w:spacing w:val="-8"/>
          <w:kern w:val="0"/>
          <w:sz w:val="20"/>
          <w:szCs w:val="20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 w:bidi="ru-RU"/>
          <w14:ligatures w14:val="none"/>
        </w:rPr>
        <w:t>22</w:t>
      </w:r>
    </w:p>
    <w:p w14:paraId="5641C61F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left="6826"/>
        <w:jc w:val="right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 w:bidi="ru-RU"/>
          <w14:ligatures w14:val="none"/>
        </w:rPr>
        <w:t xml:space="preserve">          к Стандарту 1.1   </w:t>
      </w:r>
    </w:p>
    <w:p w14:paraId="345A6D07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8"/>
          <w:lang w:eastAsia="ru-RU" w:bidi="ru-RU"/>
          <w14:ligatures w14:val="none"/>
        </w:rPr>
      </w:pPr>
    </w:p>
    <w:p w14:paraId="0C157040" w14:textId="77777777" w:rsidR="00D433C9" w:rsidRPr="00D433C9" w:rsidRDefault="00D433C9" w:rsidP="00D433C9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right="516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</w:pPr>
    </w:p>
    <w:p w14:paraId="2D7FFE66" w14:textId="77777777" w:rsidR="00D433C9" w:rsidRPr="00D433C9" w:rsidRDefault="00D433C9" w:rsidP="00D433C9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right="516"/>
        <w:rPr>
          <w:rFonts w:ascii="Times New Roman" w:eastAsia="Times New Roman" w:hAnsi="Times New Roman" w:cs="Times New Roman"/>
          <w:b/>
          <w:bCs/>
          <w:iCs/>
          <w:spacing w:val="-20"/>
          <w:kern w:val="0"/>
          <w:sz w:val="24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  <w:t>Форма приказа</w:t>
      </w:r>
      <w:r w:rsidRPr="00D433C9">
        <w:rPr>
          <w:rFonts w:ascii="Times New Roman" w:eastAsia="Times New Roman" w:hAnsi="Times New Roman" w:cs="Times New Roman"/>
          <w:b/>
          <w:bCs/>
          <w:iCs/>
          <w:spacing w:val="5"/>
          <w:kern w:val="0"/>
          <w:sz w:val="24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  <w:t>о</w:t>
      </w:r>
      <w:r w:rsidRPr="00D433C9">
        <w:rPr>
          <w:rFonts w:ascii="Times New Roman" w:eastAsia="Times New Roman" w:hAnsi="Times New Roman" w:cs="Times New Roman"/>
          <w:b/>
          <w:bCs/>
          <w:iCs/>
          <w:spacing w:val="6"/>
          <w:kern w:val="0"/>
          <w:sz w:val="24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b/>
          <w:bCs/>
          <w:iCs/>
          <w:spacing w:val="-3"/>
          <w:kern w:val="0"/>
          <w:sz w:val="24"/>
          <w:lang w:eastAsia="ru-RU" w:bidi="ru-RU"/>
          <w14:ligatures w14:val="none"/>
        </w:rPr>
        <w:t>проведении</w:t>
      </w:r>
      <w:r w:rsidRPr="00D433C9"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  <w:t xml:space="preserve"> контрольного</w:t>
      </w:r>
      <w:r w:rsidRPr="00D433C9">
        <w:rPr>
          <w:rFonts w:ascii="Times New Roman" w:eastAsia="Times New Roman" w:hAnsi="Times New Roman" w:cs="Times New Roman"/>
          <w:b/>
          <w:bCs/>
          <w:iCs/>
          <w:spacing w:val="-20"/>
          <w:kern w:val="0"/>
          <w:sz w:val="24"/>
          <w:lang w:eastAsia="ru-RU" w:bidi="ru-RU"/>
          <w14:ligatures w14:val="none"/>
        </w:rPr>
        <w:t xml:space="preserve"> </w:t>
      </w:r>
    </w:p>
    <w:p w14:paraId="224F5CE8" w14:textId="77777777" w:rsidR="00D433C9" w:rsidRPr="00D433C9" w:rsidRDefault="00D433C9" w:rsidP="00D433C9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right="516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  <w:t xml:space="preserve">мероприятия </w:t>
      </w:r>
    </w:p>
    <w:p w14:paraId="59ABFF8E" w14:textId="77777777" w:rsidR="00D433C9" w:rsidRPr="00D433C9" w:rsidRDefault="00D433C9" w:rsidP="00D433C9">
      <w:pPr>
        <w:widowControl w:val="0"/>
        <w:tabs>
          <w:tab w:val="left" w:pos="9214"/>
        </w:tabs>
        <w:autoSpaceDE w:val="0"/>
        <w:autoSpaceDN w:val="0"/>
        <w:spacing w:after="0" w:line="240" w:lineRule="auto"/>
        <w:ind w:right="516"/>
        <w:rPr>
          <w:rFonts w:ascii="Times New Roman" w:eastAsia="Times New Roman" w:hAnsi="Times New Roman" w:cs="Times New Roman"/>
          <w:b/>
          <w:bCs/>
          <w:iCs/>
          <w:kern w:val="0"/>
          <w:sz w:val="24"/>
          <w:lang w:eastAsia="ru-RU" w:bidi="ru-RU"/>
          <w14:ligatures w14:val="none"/>
        </w:rPr>
      </w:pPr>
    </w:p>
    <w:p w14:paraId="3677CB2B" w14:textId="77777777" w:rsidR="00D433C9" w:rsidRPr="00D433C9" w:rsidRDefault="00D433C9" w:rsidP="00D433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 xml:space="preserve">Оформляется на официальном бланке </w:t>
      </w:r>
    </w:p>
    <w:p w14:paraId="2CBA0FA2" w14:textId="77777777" w:rsidR="00D433C9" w:rsidRPr="00D433C9" w:rsidRDefault="00D433C9" w:rsidP="00D433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  <w:t>Счетной палаты Республики Бурятия</w:t>
      </w:r>
    </w:p>
    <w:p w14:paraId="78F6799D" w14:textId="77777777" w:rsidR="00D433C9" w:rsidRPr="00D433C9" w:rsidRDefault="00D433C9" w:rsidP="00D433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ru-RU"/>
          <w14:ligatures w14:val="none"/>
        </w:rPr>
      </w:pPr>
    </w:p>
    <w:p w14:paraId="22A46BFB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8"/>
          <w:lang w:eastAsia="ru-RU" w:bidi="ru-RU"/>
          <w14:ligatures w14:val="none"/>
        </w:rPr>
      </w:pPr>
    </w:p>
    <w:p w14:paraId="18CF3E0C" w14:textId="77777777" w:rsidR="00D433C9" w:rsidRPr="00D433C9" w:rsidRDefault="00D433C9" w:rsidP="00D433C9">
      <w:pPr>
        <w:widowControl w:val="0"/>
        <w:tabs>
          <w:tab w:val="left" w:pos="702"/>
          <w:tab w:val="left" w:pos="2240"/>
          <w:tab w:val="left" w:pos="2801"/>
          <w:tab w:val="left" w:pos="8439"/>
          <w:tab w:val="left" w:pos="9335"/>
        </w:tabs>
        <w:autoSpaceDE w:val="0"/>
        <w:autoSpaceDN w:val="0"/>
        <w:spacing w:after="0" w:line="319" w:lineRule="exact"/>
        <w:ind w:right="1"/>
        <w:jc w:val="center"/>
        <w:rPr>
          <w:rFonts w:ascii="Times New Roman" w:eastAsiaTheme="majorEastAsia" w:hAnsi="Times New Roman" w:cstheme="majorBidi"/>
          <w:b/>
          <w:bCs/>
          <w:color w:val="000000" w:themeColor="text1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Theme="majorEastAsia" w:hAnsi="Times New Roman" w:cstheme="majorBidi"/>
          <w:b/>
          <w:bCs/>
          <w:color w:val="000000" w:themeColor="text1"/>
          <w:kern w:val="0"/>
          <w:sz w:val="28"/>
          <w:szCs w:val="28"/>
          <w:lang w:eastAsia="ru-RU" w:bidi="ru-RU"/>
          <w14:ligatures w14:val="none"/>
        </w:rPr>
        <w:t>ПРИКАЗ</w:t>
      </w:r>
    </w:p>
    <w:p w14:paraId="618C1F3C" w14:textId="77777777" w:rsidR="00D433C9" w:rsidRPr="00D433C9" w:rsidRDefault="00D433C9" w:rsidP="00D433C9">
      <w:pPr>
        <w:widowControl w:val="0"/>
        <w:tabs>
          <w:tab w:val="left" w:pos="702"/>
          <w:tab w:val="left" w:pos="2240"/>
          <w:tab w:val="left" w:pos="2801"/>
          <w:tab w:val="left" w:pos="8439"/>
          <w:tab w:val="left" w:pos="9335"/>
        </w:tabs>
        <w:autoSpaceDE w:val="0"/>
        <w:autoSpaceDN w:val="0"/>
        <w:spacing w:after="0" w:line="319" w:lineRule="exact"/>
        <w:ind w:right="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«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ab/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»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ab/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20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ab/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г.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ab/>
        <w:t>№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ab/>
      </w:r>
    </w:p>
    <w:p w14:paraId="57972892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left="246" w:right="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г. Улан-Удэ</w:t>
      </w:r>
    </w:p>
    <w:p w14:paraId="5CFC58D5" w14:textId="77777777" w:rsidR="00D433C9" w:rsidRPr="00D433C9" w:rsidRDefault="00D433C9" w:rsidP="00D433C9">
      <w:pPr>
        <w:widowControl w:val="0"/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ru-RU"/>
          <w14:ligatures w14:val="none"/>
        </w:rPr>
        <w:t xml:space="preserve">                                      О проведении контрольного мероприятия</w:t>
      </w:r>
    </w:p>
    <w:p w14:paraId="57E8BD84" w14:textId="77777777" w:rsidR="00D433C9" w:rsidRPr="00D433C9" w:rsidRDefault="00D433C9" w:rsidP="00D433C9">
      <w:pPr>
        <w:widowControl w:val="0"/>
        <w:tabs>
          <w:tab w:val="left" w:pos="8055"/>
        </w:tabs>
        <w:autoSpaceDE w:val="0"/>
        <w:autoSpaceDN w:val="0"/>
        <w:spacing w:before="112" w:after="0" w:line="240" w:lineRule="auto"/>
        <w:ind w:right="24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«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  <w:tab/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»</w:t>
      </w:r>
    </w:p>
    <w:p w14:paraId="16BB5E80" w14:textId="77777777" w:rsidR="00D433C9" w:rsidRPr="00D433C9" w:rsidRDefault="00D433C9" w:rsidP="00D433C9">
      <w:pPr>
        <w:widowControl w:val="0"/>
        <w:autoSpaceDE w:val="0"/>
        <w:autoSpaceDN w:val="0"/>
        <w:spacing w:before="85" w:after="0" w:line="240" w:lineRule="auto"/>
        <w:ind w:left="1331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 xml:space="preserve">                  (наименование контрольного мероприятия)</w:t>
      </w:r>
    </w:p>
    <w:p w14:paraId="2D251D68" w14:textId="77777777" w:rsidR="00D433C9" w:rsidRPr="00D433C9" w:rsidRDefault="00D433C9" w:rsidP="00D433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03E5EE82" w14:textId="77777777" w:rsidR="00D433C9" w:rsidRPr="00D433C9" w:rsidRDefault="00D433C9" w:rsidP="00D433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В соответствии</w:t>
      </w:r>
      <w:r w:rsidRPr="00D433C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с</w:t>
      </w:r>
      <w:r w:rsidRPr="00D433C9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 w:bidi="ru-RU"/>
          <w14:ligatures w14:val="none"/>
        </w:rPr>
        <w:t xml:space="preserve"> 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п. __ годового плана работы Счетной палаты Республики Бурятия на ____ год  </w:t>
      </w:r>
    </w:p>
    <w:p w14:paraId="26FBAEE5" w14:textId="77777777" w:rsidR="00D433C9" w:rsidRPr="00D433C9" w:rsidRDefault="00D433C9" w:rsidP="00D433C9">
      <w:pPr>
        <w:widowControl w:val="0"/>
        <w:tabs>
          <w:tab w:val="left" w:pos="6783"/>
        </w:tabs>
        <w:autoSpaceDE w:val="0"/>
        <w:autoSpaceDN w:val="0"/>
        <w:spacing w:after="0" w:line="303" w:lineRule="exact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</w:p>
    <w:p w14:paraId="20714D7A" w14:textId="77777777" w:rsidR="00D433C9" w:rsidRPr="00D433C9" w:rsidRDefault="00D433C9" w:rsidP="00D433C9">
      <w:pPr>
        <w:widowControl w:val="0"/>
        <w:tabs>
          <w:tab w:val="left" w:pos="6783"/>
        </w:tabs>
        <w:autoSpaceDE w:val="0"/>
        <w:autoSpaceDN w:val="0"/>
        <w:spacing w:after="0" w:line="303" w:lineRule="exact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  <w:t>П Р И К А З Ы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  <w:t>В А Ю:</w:t>
      </w:r>
    </w:p>
    <w:p w14:paraId="35B60355" w14:textId="77777777" w:rsidR="00D433C9" w:rsidRPr="00D433C9" w:rsidRDefault="00D433C9" w:rsidP="00D433C9">
      <w:pPr>
        <w:widowControl w:val="0"/>
        <w:autoSpaceDE w:val="0"/>
        <w:autoSpaceDN w:val="0"/>
        <w:spacing w:after="0" w:line="189" w:lineRule="exact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4"/>
          <w:szCs w:val="24"/>
          <w:lang w:eastAsia="ru-RU" w:bidi="ru-RU"/>
          <w14:ligatures w14:val="none"/>
        </w:rPr>
        <w:t xml:space="preserve">                  </w:t>
      </w:r>
    </w:p>
    <w:p w14:paraId="22AAAEB2" w14:textId="1ED9886D" w:rsidR="00D433C9" w:rsidRPr="00D433C9" w:rsidRDefault="00D433C9" w:rsidP="00D433C9">
      <w:pPr>
        <w:widowControl w:val="0"/>
        <w:tabs>
          <w:tab w:val="left" w:pos="905"/>
          <w:tab w:val="left" w:pos="5714"/>
          <w:tab w:val="left" w:pos="8033"/>
          <w:tab w:val="left" w:pos="8661"/>
        </w:tabs>
        <w:autoSpaceDE w:val="0"/>
        <w:autoSpaceDN w:val="0"/>
        <w:spacing w:before="151" w:after="0" w:line="321" w:lineRule="exact"/>
        <w:ind w:firstLine="708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>
        <w:rPr>
          <w:noProof/>
        </w:rPr>
        <mc:AlternateContent>
          <mc:Choice Requires="wps">
            <w:drawing>
              <wp:anchor distT="4294967294" distB="4294967294" distL="0" distR="0" simplePos="0" relativeHeight="251659264" behindDoc="1" locked="0" layoutInCell="1" allowOverlap="1" wp14:anchorId="4F9402DB" wp14:editId="7EAF1C31">
                <wp:simplePos x="0" y="0"/>
                <wp:positionH relativeFrom="page">
                  <wp:posOffset>828040</wp:posOffset>
                </wp:positionH>
                <wp:positionV relativeFrom="paragraph">
                  <wp:posOffset>501649</wp:posOffset>
                </wp:positionV>
                <wp:extent cx="6044565" cy="0"/>
                <wp:effectExtent l="0" t="0" r="0" b="0"/>
                <wp:wrapTopAndBottom/>
                <wp:docPr id="612198957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45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line w14:anchorId="5B696F2C" id="Прямая соединительная линия 1" o:spid="_x0000_s1026" style="position:absolute;z-index:-251657216;visibility:visible;mso-wrap-style:square;mso-width-percent:0;mso-height-percent:0;mso-wrap-distance-left:0;mso-wrap-distance-top:-6e-5mm;mso-wrap-distance-right:0;mso-wrap-distance-bottom:-6e-5mm;mso-position-horizontal:absolute;mso-position-horizontal-relative:page;mso-position-vertical:absolute;mso-position-vertical-relative:text;mso-width-percent:0;mso-height-percent:0;mso-width-relative:page;mso-height-relative:page" from="65.2pt,39.5pt" to="541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s0TuwEAAGEDAAAOAAAAZHJzL2Uyb0RvYy54bWysU01v2zAMvQ/YfxB0X+xkbTYYcXpI1l26&#10;LUC7H8BIsi1MEgVRiZ1/P0n5aLHdhvkgkCL59PhIrx4ma9hRBdLoWj6f1ZwpJ1Bq17f858vjh8+c&#10;UQQnwaBTLT8p4g/r9+9Wo2/UAgc0UgWWQBw1o2/5EKNvqorEoCzQDL1yKdhhsBCTG/pKBhgTujXV&#10;oq6X1YhB+oBCEaXb7TnI1wW/65SIP7qOVGSm5YlbLGco5z6f1XoFTR/AD1pcaMA/sLCgXXr0BrWF&#10;COwQ9F9QVouAhF2cCbQVdp0WqvSQupnXf3TzPIBXpZckDvmbTPT/YMX348btQqYuJvfsn1D8IuZw&#10;M4DrVSHwcvJpcPMsVTV6am4l2SG/C2w/fkOZcuAQsagwdcFmyNQfm4rYp5vYaopMpMtlfXd3v7zn&#10;TFxjFTTXQh8oflVoWTZabrTLOkADxyeKmQg015R87fBRG1NmaRwbW/5p/nFRCgiNljmY0yj0+40J&#10;7Ah5G8pXukqRt2kZeQs0nPNK6LwnAQ9OllcGBfLLxY6gzdlOrIy7qJSFyVtIzR7laReu6qU5FvqX&#10;ncuL8tYv1a9/xvo3AAAA//8DAFBLAwQUAAYACAAAACEAebmp6t0AAAAKAQAADwAAAGRycy9kb3du&#10;cmV2LnhtbEyPzU7DMBCE70i8g7VI3KhNU0GbxqkQCHqlgUo5uvESB+IfxW6bvj1b9QDH2R3NfFOs&#10;RtuzAw6x807C/UQAQ9d43blWwufH690cWEzKadV7hxJOGGFVXl8VKtf+6DZ4qFLLKMTFXEkwKYWc&#10;89gYtCpOfEBHvy8/WJVIDi3XgzpSuO35VIgHblXnqMGogM8Gm59qb6m3etuuv8NL+16fmsXM1Ot6&#10;EzIpb2/GpyWwhGP6M8MZn9ChJKad3zsdWU86EzOySnhc0KazQcynGbDd5cLLgv+fUP4CAAD//wMA&#10;UEsBAi0AFAAGAAgAAAAhALaDOJL+AAAA4QEAABMAAAAAAAAAAAAAAAAAAAAAAFtDb250ZW50X1R5&#10;cGVzXS54bWxQSwECLQAUAAYACAAAACEAOP0h/9YAAACUAQAACwAAAAAAAAAAAAAAAAAvAQAAX3Jl&#10;bHMvLnJlbHNQSwECLQAUAAYACAAAACEAo27NE7sBAABhAwAADgAAAAAAAAAAAAAAAAAuAgAAZHJz&#10;L2Uyb0RvYy54bWxQSwECLQAUAAYACAAAACEAebmp6t0AAAAKAQAADwAAAAAAAAAAAAAAAAAVBAAA&#10;ZHJzL2Rvd25yZXYueG1sUEsFBgAAAAAEAAQA8wAAAB8FAAAAAA==&#10;" strokeweight=".19811mm">
                <w10:wrap type="topAndBottom" anchorx="page"/>
              </v:line>
            </w:pict>
          </mc:Fallback>
        </mc:AlternateConten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1. Назначить ответственным за проведение контрольного</w:t>
      </w:r>
      <w:r w:rsidRPr="00D433C9">
        <w:rPr>
          <w:rFonts w:ascii="Times New Roman" w:eastAsia="Times New Roman" w:hAnsi="Times New Roman" w:cs="Times New Roman"/>
          <w:spacing w:val="7"/>
          <w:kern w:val="0"/>
          <w:sz w:val="28"/>
          <w:szCs w:val="28"/>
          <w:lang w:eastAsia="ru-RU" w:bidi="ru-RU"/>
          <w14:ligatures w14:val="none"/>
        </w:rPr>
        <w:t xml:space="preserve">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мероприятия:</w:t>
      </w:r>
    </w:p>
    <w:p w14:paraId="08FC9BD7" w14:textId="77777777" w:rsidR="00D433C9" w:rsidRPr="00D433C9" w:rsidRDefault="00D433C9" w:rsidP="00D433C9">
      <w:pPr>
        <w:widowControl w:val="0"/>
        <w:autoSpaceDE w:val="0"/>
        <w:autoSpaceDN w:val="0"/>
        <w:spacing w:before="9" w:after="0" w:line="24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5DF32AEB" w14:textId="77777777" w:rsidR="00D433C9" w:rsidRPr="00D433C9" w:rsidRDefault="00D433C9" w:rsidP="00D433C9">
      <w:pPr>
        <w:widowControl w:val="0"/>
        <w:autoSpaceDE w:val="0"/>
        <w:autoSpaceDN w:val="0"/>
        <w:spacing w:before="85"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>(должность, фамилия и инициалы)</w:t>
      </w:r>
    </w:p>
    <w:p w14:paraId="54C272D4" w14:textId="20D5A949" w:rsidR="00D433C9" w:rsidRPr="00D433C9" w:rsidRDefault="00D433C9" w:rsidP="00D433C9">
      <w:pPr>
        <w:widowControl w:val="0"/>
        <w:tabs>
          <w:tab w:val="left" w:pos="7935"/>
        </w:tabs>
        <w:autoSpaceDE w:val="0"/>
        <w:autoSpaceDN w:val="0"/>
        <w:spacing w:after="0" w:line="249" w:lineRule="auto"/>
        <w:ind w:right="23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Назначить ответственным за организацию и обобщение результатов контрольного мероприятия </w:t>
      </w:r>
      <w:r w:rsidRPr="00D433C9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 w:bidi="ru-RU"/>
          <w14:ligatures w14:val="none"/>
        </w:rPr>
        <w:t>(в случае проведения контрольного мероприятия, охватывающего вопросы, входящие в компетенцию двух и более направлений деятельности Счетной палаты РБ ______________________________________</w:t>
      </w:r>
      <w:r w:rsidR="00D879C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 w:bidi="ru-RU"/>
          <w14:ligatures w14:val="none"/>
        </w:rPr>
        <w:t>___________________________</w:t>
      </w:r>
    </w:p>
    <w:p w14:paraId="42BC19B7" w14:textId="1987D792" w:rsidR="00D433C9" w:rsidRPr="00D433C9" w:rsidRDefault="00D433C9" w:rsidP="00D433C9">
      <w:pPr>
        <w:widowControl w:val="0"/>
        <w:autoSpaceDE w:val="0"/>
        <w:autoSpaceDN w:val="0"/>
        <w:spacing w:before="85" w:after="0" w:line="240" w:lineRule="auto"/>
        <w:ind w:firstLine="709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 xml:space="preserve">                                                (должность, фамилия и инициалы)</w:t>
      </w:r>
    </w:p>
    <w:p w14:paraId="45334E22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5C494139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2. Назначить участников рабочей группы: </w:t>
      </w:r>
    </w:p>
    <w:p w14:paraId="0157FD81" w14:textId="77777777" w:rsidR="00D433C9" w:rsidRPr="00D433C9" w:rsidRDefault="00D433C9" w:rsidP="00D879CF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Руководитель рабочей (инспекторской) группы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ab/>
      </w:r>
      <w:r w:rsidRPr="00D433C9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eastAsia="ru-RU" w:bidi="ru-RU"/>
          <w14:ligatures w14:val="none"/>
        </w:rPr>
        <w:t xml:space="preserve">_____________________________________________________________;                                                                                                         </w:t>
      </w:r>
    </w:p>
    <w:p w14:paraId="27A4F084" w14:textId="77777777" w:rsidR="00D433C9" w:rsidRPr="00D433C9" w:rsidRDefault="00D433C9" w:rsidP="00D433C9">
      <w:pPr>
        <w:widowControl w:val="0"/>
        <w:autoSpaceDE w:val="0"/>
        <w:autoSpaceDN w:val="0"/>
        <w:spacing w:before="85"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>(должность, фамилия и инициалы)</w:t>
      </w:r>
    </w:p>
    <w:p w14:paraId="7DABC9B3" w14:textId="77777777" w:rsidR="00D433C9" w:rsidRPr="00D433C9" w:rsidRDefault="00D433C9" w:rsidP="00D433C9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2.2. Члены рабочей (инспекторской) группы:</w:t>
      </w:r>
    </w:p>
    <w:p w14:paraId="4265C3E3" w14:textId="77777777" w:rsidR="00D433C9" w:rsidRPr="00D433C9" w:rsidRDefault="00D433C9" w:rsidP="001737FD">
      <w:pPr>
        <w:widowControl w:val="0"/>
        <w:tabs>
          <w:tab w:val="left" w:pos="932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-___________________________________________________;</w:t>
      </w:r>
    </w:p>
    <w:p w14:paraId="5518B441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>(должность, фамилия и инициалы)</w:t>
      </w:r>
    </w:p>
    <w:p w14:paraId="2FC804D2" w14:textId="77777777" w:rsidR="00D433C9" w:rsidRPr="00D433C9" w:rsidRDefault="00D433C9" w:rsidP="001737FD">
      <w:pPr>
        <w:widowControl w:val="0"/>
        <w:tabs>
          <w:tab w:val="left" w:pos="9320"/>
        </w:tabs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-__________________________________________________;</w:t>
      </w:r>
    </w:p>
    <w:p w14:paraId="276DB2A6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>(должность, фамилия и инициалы)</w:t>
      </w:r>
    </w:p>
    <w:p w14:paraId="366B5349" w14:textId="77777777" w:rsidR="00D433C9" w:rsidRPr="00D433C9" w:rsidRDefault="00D433C9" w:rsidP="001737FD">
      <w:pPr>
        <w:widowControl w:val="0"/>
        <w:tabs>
          <w:tab w:val="left" w:pos="93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-__________________________________________________.</w:t>
      </w:r>
    </w:p>
    <w:p w14:paraId="4E66EE36" w14:textId="77777777" w:rsidR="00D433C9" w:rsidRPr="00D433C9" w:rsidRDefault="00D433C9" w:rsidP="00D433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lastRenderedPageBreak/>
        <w:t>(должность, фамилия и инициалы)</w:t>
      </w:r>
    </w:p>
    <w:p w14:paraId="5DCD6D86" w14:textId="7F556EDD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3. Программ</w:t>
      </w:r>
      <w:r w:rsidR="00D879C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а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проведения контрольного мероприятия</w:t>
      </w:r>
      <w:r w:rsidR="00D879CF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утверждается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в соответствии с</w:t>
      </w:r>
      <w:r w:rsidR="0080162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о 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Стандарт</w:t>
      </w:r>
      <w:r w:rsidR="00801622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>ом</w:t>
      </w:r>
      <w:r w:rsidRPr="00D433C9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  <w:t xml:space="preserve"> 1.1. ВГФК «Общие правила проведения контрольного мероприятия».</w:t>
      </w:r>
    </w:p>
    <w:p w14:paraId="2CEF9AB4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7F0EA9E1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7098094F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13A9FD2F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ru-RU"/>
          <w14:ligatures w14:val="none"/>
        </w:rPr>
      </w:pPr>
    </w:p>
    <w:p w14:paraId="7B62B3AF" w14:textId="61C48DBD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  <w:t>Председатель        ___________                            ____________________</w:t>
      </w:r>
    </w:p>
    <w:p w14:paraId="149448F2" w14:textId="6AB09FBC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  <w:r w:rsidRPr="00D433C9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vertAlign w:val="superscript"/>
          <w:lang w:eastAsia="ru-RU" w:bidi="ru-RU"/>
          <w14:ligatures w14:val="none"/>
        </w:rPr>
        <w:t xml:space="preserve">                                         ( подпись)                                               (инициалы и фамилия )</w:t>
      </w:r>
    </w:p>
    <w:p w14:paraId="17BF35DF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</w:p>
    <w:p w14:paraId="1D826A34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</w:p>
    <w:p w14:paraId="2F311D97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</w:p>
    <w:p w14:paraId="0A48F563" w14:textId="77777777" w:rsidR="00D433C9" w:rsidRPr="00D433C9" w:rsidRDefault="00D433C9" w:rsidP="00D433C9">
      <w:pPr>
        <w:widowControl w:val="0"/>
        <w:autoSpaceDE w:val="0"/>
        <w:autoSpaceDN w:val="0"/>
        <w:spacing w:after="0" w:line="322" w:lineRule="exact"/>
        <w:ind w:firstLine="709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 w:bidi="ru-RU"/>
          <w14:ligatures w14:val="none"/>
        </w:rPr>
      </w:pPr>
    </w:p>
    <w:p w14:paraId="6E4188E0" w14:textId="77777777" w:rsidR="00645B35" w:rsidRDefault="00645B35"/>
    <w:sectPr w:rsidR="00645B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30EC"/>
    <w:multiLevelType w:val="multilevel"/>
    <w:tmpl w:val="221A7F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2160"/>
      </w:pPr>
      <w:rPr>
        <w:rFonts w:hint="default"/>
      </w:rPr>
    </w:lvl>
  </w:abstractNum>
  <w:num w:numId="1" w16cid:durableId="1524319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3C9"/>
    <w:rsid w:val="001737FD"/>
    <w:rsid w:val="004D260C"/>
    <w:rsid w:val="00560ECD"/>
    <w:rsid w:val="00645B35"/>
    <w:rsid w:val="00736D64"/>
    <w:rsid w:val="00801622"/>
    <w:rsid w:val="00941E82"/>
    <w:rsid w:val="009F589F"/>
    <w:rsid w:val="009F6F6D"/>
    <w:rsid w:val="00CC0FE6"/>
    <w:rsid w:val="00D433C9"/>
    <w:rsid w:val="00D879CF"/>
    <w:rsid w:val="00EA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5ACD"/>
  <w15:chartTrackingRefBased/>
  <w15:docId w15:val="{1FB11642-A5F2-4E5C-B4D7-20C044B4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33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33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33C9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33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33C9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33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33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33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33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3C9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433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433C9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433C9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433C9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433C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433C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433C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433C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433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433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33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433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433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433C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433C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433C9"/>
    <w:rPr>
      <w:i/>
      <w:iCs/>
      <w:color w:val="365F9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433C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433C9"/>
    <w:rPr>
      <w:i/>
      <w:iCs/>
      <w:color w:val="365F91" w:themeColor="accent1" w:themeShade="BF"/>
    </w:rPr>
  </w:style>
  <w:style w:type="character" w:styleId="ab">
    <w:name w:val="Intense Reference"/>
    <w:basedOn w:val="a0"/>
    <w:uiPriority w:val="32"/>
    <w:qFormat/>
    <w:rsid w:val="00D433C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Смолина</dc:creator>
  <cp:keywords/>
  <dc:description/>
  <cp:lastModifiedBy>Аюшина Долана Шефчиевна</cp:lastModifiedBy>
  <cp:revision>6</cp:revision>
  <dcterms:created xsi:type="dcterms:W3CDTF">2025-12-23T02:31:00Z</dcterms:created>
  <dcterms:modified xsi:type="dcterms:W3CDTF">2025-12-29T01:43:00Z</dcterms:modified>
</cp:coreProperties>
</file>